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56" w:rsidRDefault="00286C56" w:rsidP="00286C5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Предоставление поручительства субъектам МСП Фондом развития бизнеса Краснодарского края</w:t>
      </w:r>
    </w:p>
    <w:p w:rsidR="00286C56" w:rsidRDefault="00286C56" w:rsidP="00286C5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 малого и среднего предпринимательства обращается в один из банков-партнеров, с которым у Фонда заключено соглашение о сотрудничестве, с заявкой на получение кредита (банковской гарантии). Банк самостоятельно рассматривает заявку Заемщика, анализирует представленные им документы и оценивает его финансовое состояние. Если единственное препятствие к получению кредита (выдаче банковской гарантии) - недостаточная залоговая база, то Банк-партнер информирует субъекта МСП о возможности привлечения поручительства Фонда. Фонд в течение 5 рабочих дней с момента получения заявки принимает решение о предоставлении поручительства Заемщику. Сумма поручительства составляет не более 70% от суммы обязательства. Максимальный лимит поручительств на одного субъекта МСП не более 60 млн. рублей. </w:t>
      </w:r>
    </w:p>
    <w:p w:rsidR="00286C56" w:rsidRDefault="00286C56" w:rsidP="00286C5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Подробную информацию можно получить по адресу: </w:t>
      </w:r>
      <w:r>
        <w:rPr>
          <w:rStyle w:val="hardlreg"/>
          <w:rFonts w:ascii="Times New Roman" w:hAnsi="Times New Roman" w:cs="Times New Roman"/>
          <w:color w:val="000000" w:themeColor="text1"/>
          <w:sz w:val="28"/>
          <w:szCs w:val="28"/>
        </w:rPr>
        <w:t xml:space="preserve">350911, г. Краснодар, ул. </w:t>
      </w:r>
      <w:proofErr w:type="gramStart"/>
      <w:r>
        <w:rPr>
          <w:rStyle w:val="hardlreg"/>
          <w:rFonts w:ascii="Times New Roman" w:hAnsi="Times New Roman" w:cs="Times New Roman"/>
          <w:color w:val="000000" w:themeColor="text1"/>
          <w:sz w:val="28"/>
          <w:szCs w:val="28"/>
        </w:rPr>
        <w:t>Трамвайная</w:t>
      </w:r>
      <w:proofErr w:type="gramEnd"/>
      <w:r>
        <w:rPr>
          <w:rStyle w:val="hardlreg"/>
          <w:rFonts w:ascii="Times New Roman" w:hAnsi="Times New Roman" w:cs="Times New Roman"/>
          <w:color w:val="000000" w:themeColor="text1"/>
          <w:sz w:val="28"/>
          <w:szCs w:val="28"/>
        </w:rPr>
        <w:t>, 2/6, 5 этаж, офис 505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 по  телефону: </w:t>
      </w:r>
    </w:p>
    <w:p w:rsidR="00286C56" w:rsidRDefault="00286C56" w:rsidP="00286C56">
      <w:pPr>
        <w:spacing w:after="0" w:line="240" w:lineRule="auto"/>
        <w:jc w:val="both"/>
        <w:rPr>
          <w:rStyle w:val="hardlbold"/>
        </w:rPr>
      </w:pPr>
      <w:hyperlink r:id="rId4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8 (861) 992-03-65</w:t>
        </w:r>
      </w:hyperlink>
      <w:r>
        <w:rPr>
          <w:rStyle w:val="hardlbold"/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86C56"/>
    <w:rsid w:val="00286C56"/>
    <w:rsid w:val="00937AE7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86C56"/>
    <w:rPr>
      <w:color w:val="0000FF"/>
      <w:u w:val="single"/>
    </w:rPr>
  </w:style>
  <w:style w:type="character" w:customStyle="1" w:styleId="hardlbold">
    <w:name w:val="h__ard_l_bold"/>
    <w:basedOn w:val="a0"/>
    <w:rsid w:val="00286C56"/>
  </w:style>
  <w:style w:type="character" w:customStyle="1" w:styleId="hardlreg">
    <w:name w:val="h__ard_l_reg"/>
    <w:basedOn w:val="a0"/>
    <w:rsid w:val="00286C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88619920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2022-12-19T07:59:00Z</dcterms:created>
  <dcterms:modified xsi:type="dcterms:W3CDTF">2022-12-19T08:00:00Z</dcterms:modified>
</cp:coreProperties>
</file>